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150B8" w14:textId="77777777" w:rsidR="00C76D0A" w:rsidRPr="0056748B" w:rsidRDefault="00C76D0A" w:rsidP="00C76D0A">
      <w:pPr>
        <w:tabs>
          <w:tab w:val="left" w:pos="9214"/>
        </w:tabs>
        <w:rPr>
          <w:b/>
          <w:color w:val="000000"/>
          <w:sz w:val="2"/>
          <w:szCs w:val="2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62BC863" wp14:editId="78B35075">
            <wp:simplePos x="0" y="0"/>
            <wp:positionH relativeFrom="column">
              <wp:posOffset>2837815</wp:posOffset>
            </wp:positionH>
            <wp:positionV relativeFrom="paragraph">
              <wp:posOffset>0</wp:posOffset>
            </wp:positionV>
            <wp:extent cx="440055" cy="61277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748B">
        <w:rPr>
          <w:b/>
          <w:color w:val="000000"/>
          <w:sz w:val="2"/>
          <w:szCs w:val="2"/>
        </w:rPr>
        <w:br w:type="textWrapping" w:clear="all"/>
      </w:r>
    </w:p>
    <w:p w14:paraId="74A73F59" w14:textId="28586C26" w:rsidR="00DF16E2" w:rsidRPr="00DF16E2" w:rsidRDefault="00DF16E2" w:rsidP="00DF16E2">
      <w:pPr>
        <w:jc w:val="right"/>
        <w:rPr>
          <w:b/>
          <w:color w:val="000000"/>
          <w:sz w:val="28"/>
          <w:szCs w:val="28"/>
          <w:lang w:val="uk-UA"/>
        </w:rPr>
      </w:pPr>
      <w:proofErr w:type="spellStart"/>
      <w:r>
        <w:rPr>
          <w:b/>
          <w:color w:val="000000"/>
          <w:sz w:val="28"/>
          <w:szCs w:val="28"/>
          <w:lang w:val="uk-UA"/>
        </w:rPr>
        <w:t>проєкт</w:t>
      </w:r>
      <w:proofErr w:type="spellEnd"/>
    </w:p>
    <w:p w14:paraId="788A99F5" w14:textId="39FE87A9" w:rsidR="00C76D0A" w:rsidRPr="0058037F" w:rsidRDefault="00C76D0A" w:rsidP="00C76D0A">
      <w:pPr>
        <w:jc w:val="center"/>
        <w:rPr>
          <w:b/>
          <w:color w:val="000000"/>
          <w:sz w:val="28"/>
          <w:szCs w:val="28"/>
        </w:rPr>
      </w:pPr>
      <w:r w:rsidRPr="0058037F">
        <w:rPr>
          <w:b/>
          <w:color w:val="000000"/>
          <w:sz w:val="28"/>
          <w:szCs w:val="28"/>
        </w:rPr>
        <w:t>УКРАЇНА</w:t>
      </w:r>
    </w:p>
    <w:p w14:paraId="78414E87" w14:textId="77777777" w:rsidR="00C76D0A" w:rsidRPr="0058037F" w:rsidRDefault="00C76D0A" w:rsidP="00C76D0A">
      <w:pPr>
        <w:jc w:val="center"/>
        <w:rPr>
          <w:b/>
          <w:color w:val="000000"/>
          <w:sz w:val="28"/>
          <w:szCs w:val="28"/>
        </w:rPr>
      </w:pPr>
      <w:r w:rsidRPr="0058037F">
        <w:rPr>
          <w:b/>
          <w:color w:val="000000"/>
          <w:sz w:val="28"/>
          <w:szCs w:val="28"/>
        </w:rPr>
        <w:t>КОЛОМИЙСЬКА МІСЬКА РАДА</w:t>
      </w:r>
    </w:p>
    <w:p w14:paraId="7C6E7B10" w14:textId="77777777" w:rsidR="00C76D0A" w:rsidRPr="0058037F" w:rsidRDefault="00C76D0A" w:rsidP="00C76D0A">
      <w:pPr>
        <w:tabs>
          <w:tab w:val="left" w:pos="9214"/>
        </w:tabs>
        <w:jc w:val="center"/>
        <w:rPr>
          <w:color w:val="000000"/>
          <w:sz w:val="28"/>
          <w:szCs w:val="28"/>
        </w:rPr>
      </w:pPr>
      <w:proofErr w:type="spellStart"/>
      <w:r w:rsidRPr="0058037F">
        <w:rPr>
          <w:b/>
          <w:color w:val="000000"/>
          <w:sz w:val="28"/>
          <w:szCs w:val="28"/>
        </w:rPr>
        <w:t>Виконавчий</w:t>
      </w:r>
      <w:proofErr w:type="spellEnd"/>
      <w:r w:rsidRPr="0058037F">
        <w:rPr>
          <w:b/>
          <w:color w:val="000000"/>
          <w:sz w:val="28"/>
          <w:szCs w:val="28"/>
        </w:rPr>
        <w:t xml:space="preserve"> </w:t>
      </w:r>
      <w:proofErr w:type="spellStart"/>
      <w:r w:rsidRPr="0058037F">
        <w:rPr>
          <w:b/>
          <w:color w:val="000000"/>
          <w:sz w:val="28"/>
          <w:szCs w:val="28"/>
        </w:rPr>
        <w:t>комітет</w:t>
      </w:r>
      <w:proofErr w:type="spellEnd"/>
    </w:p>
    <w:p w14:paraId="357415EA" w14:textId="77777777" w:rsidR="00C76D0A" w:rsidRPr="0058037F" w:rsidRDefault="00C76D0A" w:rsidP="00C76D0A">
      <w:pPr>
        <w:jc w:val="center"/>
        <w:rPr>
          <w:b/>
          <w:color w:val="000000"/>
          <w:sz w:val="28"/>
          <w:szCs w:val="28"/>
        </w:rPr>
      </w:pPr>
      <w:r w:rsidRPr="0058037F">
        <w:rPr>
          <w:b/>
          <w:color w:val="000000"/>
          <w:sz w:val="28"/>
          <w:szCs w:val="28"/>
        </w:rPr>
        <w:t xml:space="preserve">Р І Ш Е Н </w:t>
      </w:r>
      <w:proofErr w:type="spellStart"/>
      <w:r w:rsidRPr="0058037F">
        <w:rPr>
          <w:b/>
          <w:color w:val="000000"/>
          <w:sz w:val="28"/>
          <w:szCs w:val="28"/>
        </w:rPr>
        <w:t>Н</w:t>
      </w:r>
      <w:proofErr w:type="spellEnd"/>
      <w:r w:rsidRPr="0058037F">
        <w:rPr>
          <w:b/>
          <w:color w:val="000000"/>
          <w:sz w:val="28"/>
          <w:szCs w:val="28"/>
        </w:rPr>
        <w:t xml:space="preserve"> Я</w:t>
      </w:r>
    </w:p>
    <w:p w14:paraId="41798AA6" w14:textId="77777777" w:rsidR="00C76D0A" w:rsidRPr="0056748B" w:rsidRDefault="00C76D0A" w:rsidP="00C76D0A">
      <w:pPr>
        <w:jc w:val="center"/>
        <w:rPr>
          <w:b/>
          <w:color w:val="000000"/>
        </w:rPr>
      </w:pPr>
    </w:p>
    <w:p w14:paraId="6EC8D792" w14:textId="77777777" w:rsidR="00C76D0A" w:rsidRPr="00DF16E2" w:rsidRDefault="00C76D0A" w:rsidP="00C76D0A">
      <w:pPr>
        <w:tabs>
          <w:tab w:val="left" w:pos="3402"/>
          <w:tab w:val="left" w:pos="3969"/>
        </w:tabs>
        <w:jc w:val="both"/>
        <w:rPr>
          <w:color w:val="000000"/>
          <w:sz w:val="28"/>
          <w:szCs w:val="28"/>
        </w:rPr>
      </w:pPr>
      <w:proofErr w:type="spellStart"/>
      <w:r w:rsidRPr="00DF16E2">
        <w:rPr>
          <w:color w:val="000000"/>
          <w:sz w:val="28"/>
          <w:szCs w:val="28"/>
        </w:rPr>
        <w:t>від</w:t>
      </w:r>
      <w:proofErr w:type="spellEnd"/>
      <w:r w:rsidRPr="00DF16E2">
        <w:rPr>
          <w:color w:val="000000"/>
          <w:sz w:val="28"/>
          <w:szCs w:val="28"/>
        </w:rPr>
        <w:t xml:space="preserve"> __________ </w:t>
      </w:r>
      <w:r w:rsidRPr="00DF16E2">
        <w:rPr>
          <w:color w:val="000000"/>
          <w:sz w:val="28"/>
          <w:szCs w:val="28"/>
        </w:rPr>
        <w:tab/>
      </w:r>
      <w:r w:rsidRPr="00DF16E2">
        <w:rPr>
          <w:color w:val="000000"/>
          <w:sz w:val="28"/>
          <w:szCs w:val="28"/>
        </w:rPr>
        <w:tab/>
        <w:t xml:space="preserve">м. </w:t>
      </w:r>
      <w:proofErr w:type="spellStart"/>
      <w:r w:rsidRPr="00DF16E2">
        <w:rPr>
          <w:color w:val="000000"/>
          <w:sz w:val="28"/>
          <w:szCs w:val="28"/>
        </w:rPr>
        <w:t>Коломия</w:t>
      </w:r>
      <w:proofErr w:type="spellEnd"/>
      <w:r w:rsidRPr="00DF16E2">
        <w:rPr>
          <w:color w:val="000000"/>
          <w:sz w:val="28"/>
          <w:szCs w:val="28"/>
        </w:rPr>
        <w:t xml:space="preserve"> </w:t>
      </w:r>
      <w:r w:rsidRPr="00DF16E2">
        <w:rPr>
          <w:color w:val="000000"/>
          <w:sz w:val="28"/>
          <w:szCs w:val="28"/>
        </w:rPr>
        <w:tab/>
      </w:r>
      <w:r w:rsidRPr="00DF16E2">
        <w:rPr>
          <w:color w:val="000000"/>
          <w:sz w:val="28"/>
          <w:szCs w:val="28"/>
        </w:rPr>
        <w:tab/>
      </w:r>
      <w:bookmarkStart w:id="0" w:name="_GoBack"/>
      <w:bookmarkEnd w:id="0"/>
      <w:r w:rsidRPr="00DF16E2">
        <w:rPr>
          <w:color w:val="000000"/>
          <w:sz w:val="28"/>
          <w:szCs w:val="28"/>
        </w:rPr>
        <w:tab/>
      </w:r>
      <w:r w:rsidRPr="00DF16E2">
        <w:rPr>
          <w:color w:val="000000"/>
          <w:sz w:val="28"/>
          <w:szCs w:val="28"/>
        </w:rPr>
        <w:tab/>
        <w:t>№ __________</w:t>
      </w:r>
    </w:p>
    <w:p w14:paraId="2A02F101" w14:textId="77777777" w:rsidR="00C76D0A" w:rsidRPr="007B219A" w:rsidRDefault="00C76D0A" w:rsidP="00C76D0A">
      <w:pPr>
        <w:rPr>
          <w:b/>
          <w:color w:val="000000"/>
          <w:szCs w:val="28"/>
        </w:rPr>
      </w:pPr>
    </w:p>
    <w:p w14:paraId="4DE47BAB" w14:textId="77777777" w:rsidR="00C76D0A" w:rsidRPr="005A7F0C" w:rsidRDefault="00C76D0A" w:rsidP="00C76D0A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/>
        </w:rPr>
      </w:pPr>
      <w:bookmarkStart w:id="1" w:name="_Hlk82607295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9D6C8B" w14:paraId="4BF60449" w14:textId="77777777" w:rsidTr="00EC02F7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14:paraId="4140CF7E" w14:textId="1988F141" w:rsidR="009D6C8B" w:rsidRPr="00DA490F" w:rsidRDefault="009D6C8B" w:rsidP="004973E1">
            <w:pPr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A46FF6">
              <w:rPr>
                <w:b/>
                <w:color w:val="000000"/>
                <w:sz w:val="28"/>
                <w:szCs w:val="28"/>
              </w:rPr>
              <w:t>Про передачу</w:t>
            </w:r>
            <w:r w:rsidR="00DA490F">
              <w:rPr>
                <w:b/>
                <w:color w:val="000000"/>
                <w:sz w:val="28"/>
                <w:szCs w:val="28"/>
                <w:lang w:val="uk-UA"/>
              </w:rPr>
              <w:t xml:space="preserve"> на баланс</w:t>
            </w:r>
            <w:r w:rsidRPr="00A46FF6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A490F">
              <w:rPr>
                <w:b/>
                <w:color w:val="000000"/>
                <w:sz w:val="28"/>
                <w:szCs w:val="28"/>
                <w:lang w:val="uk-UA"/>
              </w:rPr>
              <w:t>лавок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516933D3" w14:textId="15998350" w:rsidR="009D6C8B" w:rsidRDefault="009D6C8B" w:rsidP="004973E1">
            <w:pPr>
              <w:jc w:val="both"/>
              <w:rPr>
                <w:sz w:val="25"/>
                <w:szCs w:val="25"/>
                <w:lang w:val="uk-UA"/>
              </w:rPr>
            </w:pPr>
          </w:p>
        </w:tc>
      </w:tr>
    </w:tbl>
    <w:p w14:paraId="380F4E2B" w14:textId="77777777" w:rsidR="00C76D0A" w:rsidRPr="00EE3833" w:rsidRDefault="00C76D0A" w:rsidP="004973E1">
      <w:pPr>
        <w:shd w:val="clear" w:color="auto" w:fill="FFFFFF"/>
        <w:rPr>
          <w:sz w:val="25"/>
          <w:szCs w:val="25"/>
          <w:lang w:val="uk-UA"/>
        </w:rPr>
      </w:pPr>
    </w:p>
    <w:p w14:paraId="3E36A5CE" w14:textId="29917B9A" w:rsidR="00C76D0A" w:rsidRDefault="009D6C8B" w:rsidP="004973E1">
      <w:pPr>
        <w:pStyle w:val="rvps83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  <w:r>
        <w:rPr>
          <w:rStyle w:val="rvts13"/>
          <w:color w:val="000000"/>
          <w:sz w:val="28"/>
          <w:szCs w:val="28"/>
        </w:rPr>
        <w:t>К</w:t>
      </w:r>
      <w:r w:rsidR="00C76D0A">
        <w:rPr>
          <w:rStyle w:val="rvts13"/>
          <w:color w:val="000000"/>
          <w:sz w:val="28"/>
          <w:szCs w:val="28"/>
        </w:rPr>
        <w:t>еруючись Законом України «Про місцеве самоврядування в Україні», виконавчий комітет міської ради </w:t>
      </w:r>
    </w:p>
    <w:p w14:paraId="5183B60A" w14:textId="77777777" w:rsidR="00C76D0A" w:rsidRDefault="00C76D0A" w:rsidP="004973E1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15"/>
          <w:b/>
          <w:bCs/>
          <w:color w:val="000000"/>
          <w:sz w:val="28"/>
          <w:szCs w:val="28"/>
        </w:rPr>
        <w:t>в и р і ш и в:</w:t>
      </w:r>
    </w:p>
    <w:p w14:paraId="0316CA67" w14:textId="77777777" w:rsidR="00BD6297" w:rsidRDefault="00C76D0A" w:rsidP="004973E1">
      <w:pPr>
        <w:pStyle w:val="a7"/>
        <w:numPr>
          <w:ilvl w:val="0"/>
          <w:numId w:val="2"/>
        </w:numPr>
        <w:shd w:val="clear" w:color="auto" w:fill="FFFFFF"/>
        <w:ind w:left="0" w:firstLine="709"/>
        <w:jc w:val="both"/>
        <w:rPr>
          <w:rStyle w:val="rvts13"/>
          <w:color w:val="000000"/>
          <w:sz w:val="28"/>
          <w:szCs w:val="28"/>
          <w:lang w:val="uk-UA"/>
        </w:rPr>
      </w:pPr>
      <w:r w:rsidRPr="008B5DF2">
        <w:rPr>
          <w:rStyle w:val="rvts13"/>
          <w:color w:val="000000"/>
          <w:sz w:val="28"/>
          <w:szCs w:val="28"/>
          <w:lang w:val="uk-UA"/>
        </w:rPr>
        <w:t xml:space="preserve">Передати безоплатно з балансу </w:t>
      </w:r>
      <w:r w:rsidR="002C4399">
        <w:rPr>
          <w:rStyle w:val="rvts13"/>
          <w:color w:val="000000"/>
          <w:sz w:val="28"/>
          <w:szCs w:val="28"/>
          <w:lang w:val="uk-UA"/>
        </w:rPr>
        <w:t>у</w:t>
      </w:r>
      <w:r w:rsidR="009D6C8B">
        <w:rPr>
          <w:rStyle w:val="rvts13"/>
          <w:color w:val="000000"/>
          <w:sz w:val="28"/>
          <w:szCs w:val="28"/>
          <w:lang w:val="uk-UA"/>
        </w:rPr>
        <w:t xml:space="preserve">правління комунального господарства Коломийської міської ради </w:t>
      </w:r>
      <w:r w:rsidRPr="008B5DF2">
        <w:rPr>
          <w:rStyle w:val="rvts13"/>
          <w:color w:val="000000"/>
          <w:sz w:val="28"/>
          <w:szCs w:val="28"/>
          <w:lang w:val="uk-UA"/>
        </w:rPr>
        <w:t xml:space="preserve"> на баланс </w:t>
      </w:r>
      <w:r w:rsidR="00D872D9">
        <w:rPr>
          <w:rStyle w:val="rvts13"/>
          <w:color w:val="000000"/>
          <w:sz w:val="28"/>
          <w:szCs w:val="28"/>
          <w:lang w:val="uk-UA"/>
        </w:rPr>
        <w:t>Коломийського центру туризму та дозвілля</w:t>
      </w:r>
      <w:r w:rsidR="00BD6297">
        <w:rPr>
          <w:rStyle w:val="rvts13"/>
          <w:color w:val="000000"/>
          <w:sz w:val="28"/>
          <w:szCs w:val="28"/>
          <w:lang w:val="uk-UA"/>
        </w:rPr>
        <w:t>:</w:t>
      </w:r>
      <w:r w:rsidR="00D872D9">
        <w:rPr>
          <w:rStyle w:val="rvts13"/>
          <w:color w:val="000000"/>
          <w:sz w:val="28"/>
          <w:szCs w:val="28"/>
          <w:lang w:val="uk-UA"/>
        </w:rPr>
        <w:t xml:space="preserve"> </w:t>
      </w:r>
    </w:p>
    <w:p w14:paraId="341AE70F" w14:textId="77777777" w:rsidR="003F4025" w:rsidRDefault="00D872D9" w:rsidP="004973E1">
      <w:pPr>
        <w:pStyle w:val="a7"/>
        <w:numPr>
          <w:ilvl w:val="0"/>
          <w:numId w:val="3"/>
        </w:numPr>
        <w:shd w:val="clear" w:color="auto" w:fill="FFFFFF"/>
        <w:ind w:left="426" w:hanging="426"/>
        <w:jc w:val="both"/>
        <w:rPr>
          <w:rStyle w:val="rvts13"/>
          <w:color w:val="000000"/>
          <w:sz w:val="28"/>
          <w:szCs w:val="28"/>
          <w:lang w:val="uk-UA"/>
        </w:rPr>
      </w:pPr>
      <w:r>
        <w:rPr>
          <w:rStyle w:val="rvts13"/>
          <w:color w:val="000000"/>
          <w:sz w:val="28"/>
          <w:szCs w:val="28"/>
          <w:lang w:val="uk-UA"/>
        </w:rPr>
        <w:t>лавки</w:t>
      </w:r>
      <w:r w:rsidR="00DA490F">
        <w:rPr>
          <w:rStyle w:val="rvts13"/>
          <w:color w:val="000000"/>
          <w:sz w:val="28"/>
          <w:szCs w:val="28"/>
          <w:lang w:val="uk-UA"/>
        </w:rPr>
        <w:t xml:space="preserve">  зі спинкою та підлокітниками (20 шт</w:t>
      </w:r>
      <w:r w:rsidR="004973E1">
        <w:rPr>
          <w:rStyle w:val="rvts13"/>
          <w:color w:val="000000"/>
          <w:sz w:val="28"/>
          <w:szCs w:val="28"/>
          <w:lang w:val="uk-UA"/>
        </w:rPr>
        <w:t>.</w:t>
      </w:r>
      <w:r w:rsidR="00DA490F">
        <w:rPr>
          <w:rStyle w:val="rvts13"/>
          <w:color w:val="000000"/>
          <w:sz w:val="28"/>
          <w:szCs w:val="28"/>
          <w:lang w:val="uk-UA"/>
        </w:rPr>
        <w:t xml:space="preserve">) </w:t>
      </w:r>
      <w:r w:rsidR="009D6C8B">
        <w:rPr>
          <w:rStyle w:val="rvts13"/>
          <w:color w:val="000000"/>
          <w:sz w:val="28"/>
          <w:szCs w:val="28"/>
          <w:lang w:val="uk-UA"/>
        </w:rPr>
        <w:t xml:space="preserve"> первісною</w:t>
      </w:r>
      <w:r w:rsidR="00EB72BC">
        <w:rPr>
          <w:rStyle w:val="rvts13"/>
          <w:color w:val="000000"/>
          <w:sz w:val="28"/>
          <w:szCs w:val="28"/>
          <w:lang w:val="uk-UA"/>
        </w:rPr>
        <w:t xml:space="preserve"> </w:t>
      </w:r>
      <w:r w:rsidR="009D6C8B">
        <w:rPr>
          <w:rStyle w:val="rvts13"/>
          <w:color w:val="000000"/>
          <w:sz w:val="28"/>
          <w:szCs w:val="28"/>
          <w:lang w:val="uk-UA"/>
        </w:rPr>
        <w:t xml:space="preserve">вартістю </w:t>
      </w:r>
      <w:r w:rsidR="00DA490F">
        <w:rPr>
          <w:rStyle w:val="rvts13"/>
          <w:color w:val="000000"/>
          <w:sz w:val="28"/>
          <w:szCs w:val="28"/>
          <w:lang w:val="uk-UA"/>
        </w:rPr>
        <w:t>279999,00</w:t>
      </w:r>
    </w:p>
    <w:p w14:paraId="3F00406F" w14:textId="0F1108C4" w:rsidR="00BD6297" w:rsidRDefault="002C4399" w:rsidP="003F4025">
      <w:pPr>
        <w:pStyle w:val="a7"/>
        <w:shd w:val="clear" w:color="auto" w:fill="FFFFFF"/>
        <w:ind w:left="0" w:hanging="142"/>
        <w:jc w:val="both"/>
        <w:rPr>
          <w:rStyle w:val="rvts13"/>
          <w:color w:val="000000"/>
          <w:sz w:val="28"/>
          <w:szCs w:val="28"/>
          <w:lang w:val="uk-UA"/>
        </w:rPr>
      </w:pPr>
      <w:r>
        <w:rPr>
          <w:rStyle w:val="rvts13"/>
          <w:color w:val="000000"/>
          <w:sz w:val="28"/>
          <w:szCs w:val="28"/>
          <w:lang w:val="uk-UA"/>
        </w:rPr>
        <w:t xml:space="preserve"> </w:t>
      </w:r>
      <w:r w:rsidR="003F4025">
        <w:rPr>
          <w:rStyle w:val="rvts13"/>
          <w:color w:val="000000"/>
          <w:sz w:val="28"/>
          <w:szCs w:val="28"/>
          <w:lang w:val="uk-UA"/>
        </w:rPr>
        <w:t xml:space="preserve"> </w:t>
      </w:r>
      <w:r w:rsidR="009D6C8B">
        <w:rPr>
          <w:rStyle w:val="rvts13"/>
          <w:color w:val="000000"/>
          <w:sz w:val="28"/>
          <w:szCs w:val="28"/>
          <w:lang w:val="uk-UA"/>
        </w:rPr>
        <w:t>(</w:t>
      </w:r>
      <w:r w:rsidR="00DA490F">
        <w:rPr>
          <w:rStyle w:val="rvts13"/>
          <w:color w:val="000000"/>
          <w:sz w:val="28"/>
          <w:szCs w:val="28"/>
          <w:lang w:val="uk-UA"/>
        </w:rPr>
        <w:t xml:space="preserve">двісті сімдесят </w:t>
      </w:r>
      <w:r w:rsidR="00E12779">
        <w:rPr>
          <w:rStyle w:val="rvts13"/>
          <w:color w:val="000000"/>
          <w:sz w:val="28"/>
          <w:szCs w:val="28"/>
          <w:lang w:val="uk-UA"/>
        </w:rPr>
        <w:t>дев’ять</w:t>
      </w:r>
      <w:r w:rsidR="00DA490F">
        <w:rPr>
          <w:rStyle w:val="rvts13"/>
          <w:color w:val="000000"/>
          <w:sz w:val="28"/>
          <w:szCs w:val="28"/>
          <w:lang w:val="uk-UA"/>
        </w:rPr>
        <w:t xml:space="preserve"> тисяч </w:t>
      </w:r>
      <w:r w:rsidR="00E12779">
        <w:rPr>
          <w:rStyle w:val="rvts13"/>
          <w:color w:val="000000"/>
          <w:sz w:val="28"/>
          <w:szCs w:val="28"/>
          <w:lang w:val="uk-UA"/>
        </w:rPr>
        <w:t>дев’ятсот</w:t>
      </w:r>
      <w:r w:rsidR="00DA490F">
        <w:rPr>
          <w:rStyle w:val="rvts13"/>
          <w:color w:val="000000"/>
          <w:sz w:val="28"/>
          <w:szCs w:val="28"/>
          <w:lang w:val="uk-UA"/>
        </w:rPr>
        <w:t xml:space="preserve"> </w:t>
      </w:r>
      <w:r w:rsidR="00E12779">
        <w:rPr>
          <w:rStyle w:val="rvts13"/>
          <w:color w:val="000000"/>
          <w:sz w:val="28"/>
          <w:szCs w:val="28"/>
          <w:lang w:val="uk-UA"/>
        </w:rPr>
        <w:t>дев’яносто</w:t>
      </w:r>
      <w:r w:rsidR="00DA490F">
        <w:rPr>
          <w:rStyle w:val="rvts13"/>
          <w:color w:val="000000"/>
          <w:sz w:val="28"/>
          <w:szCs w:val="28"/>
          <w:lang w:val="uk-UA"/>
        </w:rPr>
        <w:t xml:space="preserve"> </w:t>
      </w:r>
      <w:r w:rsidR="00E12779">
        <w:rPr>
          <w:rStyle w:val="rvts13"/>
          <w:color w:val="000000"/>
          <w:sz w:val="28"/>
          <w:szCs w:val="28"/>
          <w:lang w:val="uk-UA"/>
        </w:rPr>
        <w:t>дев’ять</w:t>
      </w:r>
      <w:r w:rsidR="00DA490F">
        <w:rPr>
          <w:rStyle w:val="rvts13"/>
          <w:color w:val="000000"/>
          <w:sz w:val="28"/>
          <w:szCs w:val="28"/>
          <w:lang w:val="uk-UA"/>
        </w:rPr>
        <w:t xml:space="preserve"> </w:t>
      </w:r>
      <w:r w:rsidR="009D6C8B">
        <w:rPr>
          <w:rStyle w:val="rvts13"/>
          <w:color w:val="000000"/>
          <w:sz w:val="28"/>
          <w:szCs w:val="28"/>
          <w:lang w:val="uk-UA"/>
        </w:rPr>
        <w:t>грив</w:t>
      </w:r>
      <w:r w:rsidR="00DA490F">
        <w:rPr>
          <w:rStyle w:val="rvts13"/>
          <w:color w:val="000000"/>
          <w:sz w:val="28"/>
          <w:szCs w:val="28"/>
          <w:lang w:val="uk-UA"/>
        </w:rPr>
        <w:t>ень</w:t>
      </w:r>
      <w:r w:rsidR="009D6C8B">
        <w:rPr>
          <w:rStyle w:val="rvts13"/>
          <w:color w:val="000000"/>
          <w:sz w:val="28"/>
          <w:szCs w:val="28"/>
          <w:lang w:val="uk-UA"/>
        </w:rPr>
        <w:t xml:space="preserve"> </w:t>
      </w:r>
      <w:r w:rsidR="00DA490F">
        <w:rPr>
          <w:rStyle w:val="rvts13"/>
          <w:color w:val="000000"/>
          <w:sz w:val="28"/>
          <w:szCs w:val="28"/>
          <w:lang w:val="uk-UA"/>
        </w:rPr>
        <w:t>00</w:t>
      </w:r>
      <w:r w:rsidR="009D6C8B">
        <w:rPr>
          <w:rStyle w:val="rvts13"/>
          <w:color w:val="000000"/>
          <w:sz w:val="28"/>
          <w:szCs w:val="28"/>
          <w:lang w:val="uk-UA"/>
        </w:rPr>
        <w:t xml:space="preserve"> копій</w:t>
      </w:r>
      <w:r w:rsidR="00DA490F">
        <w:rPr>
          <w:rStyle w:val="rvts13"/>
          <w:color w:val="000000"/>
          <w:sz w:val="28"/>
          <w:szCs w:val="28"/>
          <w:lang w:val="uk-UA"/>
        </w:rPr>
        <w:t>о</w:t>
      </w:r>
      <w:r w:rsidR="009D6C8B">
        <w:rPr>
          <w:rStyle w:val="rvts13"/>
          <w:color w:val="000000"/>
          <w:sz w:val="28"/>
          <w:szCs w:val="28"/>
          <w:lang w:val="uk-UA"/>
        </w:rPr>
        <w:t xml:space="preserve">к),  зносом </w:t>
      </w:r>
      <w:r w:rsidR="00E12779">
        <w:rPr>
          <w:rStyle w:val="rvts13"/>
          <w:color w:val="000000"/>
          <w:sz w:val="28"/>
          <w:szCs w:val="28"/>
          <w:lang w:val="uk-UA"/>
        </w:rPr>
        <w:t>139999,50</w:t>
      </w:r>
      <w:r w:rsidR="009D6C8B">
        <w:rPr>
          <w:rStyle w:val="rvts13"/>
          <w:color w:val="000000"/>
          <w:sz w:val="28"/>
          <w:szCs w:val="28"/>
          <w:lang w:val="uk-UA"/>
        </w:rPr>
        <w:t xml:space="preserve"> (</w:t>
      </w:r>
      <w:r w:rsidR="00E12779">
        <w:rPr>
          <w:rStyle w:val="rvts13"/>
          <w:color w:val="000000"/>
          <w:sz w:val="28"/>
          <w:szCs w:val="28"/>
          <w:lang w:val="uk-UA"/>
        </w:rPr>
        <w:t xml:space="preserve">сто тридцять дев’ять тисяч дев’ятсот дев’яносто дев’ять </w:t>
      </w:r>
      <w:r w:rsidR="009D6C8B">
        <w:rPr>
          <w:rStyle w:val="rvts13"/>
          <w:color w:val="000000"/>
          <w:sz w:val="28"/>
          <w:szCs w:val="28"/>
          <w:lang w:val="uk-UA"/>
        </w:rPr>
        <w:t xml:space="preserve"> гривень </w:t>
      </w:r>
      <w:r w:rsidR="00E12779">
        <w:rPr>
          <w:rStyle w:val="rvts13"/>
          <w:color w:val="000000"/>
          <w:sz w:val="28"/>
          <w:szCs w:val="28"/>
          <w:lang w:val="uk-UA"/>
        </w:rPr>
        <w:t>50</w:t>
      </w:r>
      <w:r w:rsidR="009D6C8B">
        <w:rPr>
          <w:rStyle w:val="rvts13"/>
          <w:color w:val="000000"/>
          <w:sz w:val="28"/>
          <w:szCs w:val="28"/>
          <w:lang w:val="uk-UA"/>
        </w:rPr>
        <w:t xml:space="preserve"> копійок), залишковою вартістю </w:t>
      </w:r>
      <w:r w:rsidR="00E12779">
        <w:rPr>
          <w:rStyle w:val="rvts13"/>
          <w:color w:val="000000"/>
          <w:sz w:val="28"/>
          <w:szCs w:val="28"/>
          <w:lang w:val="uk-UA"/>
        </w:rPr>
        <w:t>139999,50 (сто тридцять дев’ять тисяч дев’ятсот дев’яносто дев’ять  гривень 50 копійок)</w:t>
      </w:r>
      <w:r w:rsidR="00BD6297">
        <w:rPr>
          <w:rStyle w:val="rvts13"/>
          <w:color w:val="000000"/>
          <w:sz w:val="28"/>
          <w:szCs w:val="28"/>
          <w:lang w:val="uk-UA"/>
        </w:rPr>
        <w:t>;</w:t>
      </w:r>
      <w:r w:rsidR="00C76D0A" w:rsidRPr="008B5DF2">
        <w:rPr>
          <w:rStyle w:val="rvts13"/>
          <w:color w:val="000000"/>
          <w:sz w:val="28"/>
          <w:szCs w:val="28"/>
          <w:lang w:val="uk-UA"/>
        </w:rPr>
        <w:t xml:space="preserve"> </w:t>
      </w:r>
    </w:p>
    <w:p w14:paraId="1A2E76AF" w14:textId="77777777" w:rsidR="003F4025" w:rsidRDefault="00BD6297" w:rsidP="004973E1">
      <w:pPr>
        <w:pStyle w:val="a7"/>
        <w:numPr>
          <w:ilvl w:val="0"/>
          <w:numId w:val="3"/>
        </w:numPr>
        <w:shd w:val="clear" w:color="auto" w:fill="FFFFFF"/>
        <w:ind w:left="426" w:hanging="426"/>
        <w:jc w:val="both"/>
        <w:rPr>
          <w:rStyle w:val="rvts13"/>
          <w:color w:val="000000"/>
          <w:sz w:val="28"/>
          <w:szCs w:val="28"/>
          <w:lang w:val="uk-UA"/>
        </w:rPr>
      </w:pPr>
      <w:r>
        <w:rPr>
          <w:rStyle w:val="rvts13"/>
          <w:color w:val="000000"/>
          <w:sz w:val="28"/>
          <w:szCs w:val="28"/>
          <w:lang w:val="uk-UA"/>
        </w:rPr>
        <w:t>лавки паркові покращеного типу без поручня (15</w:t>
      </w:r>
      <w:r w:rsidR="009E114C">
        <w:rPr>
          <w:rStyle w:val="rvts13"/>
          <w:color w:val="000000"/>
          <w:sz w:val="28"/>
          <w:szCs w:val="28"/>
          <w:lang w:val="uk-UA"/>
        </w:rPr>
        <w:t xml:space="preserve"> </w:t>
      </w:r>
      <w:r>
        <w:rPr>
          <w:rStyle w:val="rvts13"/>
          <w:color w:val="000000"/>
          <w:sz w:val="28"/>
          <w:szCs w:val="28"/>
          <w:lang w:val="uk-UA"/>
        </w:rPr>
        <w:t>шт</w:t>
      </w:r>
      <w:r w:rsidR="004973E1">
        <w:rPr>
          <w:rStyle w:val="rvts13"/>
          <w:color w:val="000000"/>
          <w:sz w:val="28"/>
          <w:szCs w:val="28"/>
          <w:lang w:val="uk-UA"/>
        </w:rPr>
        <w:t>.</w:t>
      </w:r>
      <w:r>
        <w:rPr>
          <w:rStyle w:val="rvts13"/>
          <w:color w:val="000000"/>
          <w:sz w:val="28"/>
          <w:szCs w:val="28"/>
          <w:lang w:val="uk-UA"/>
        </w:rPr>
        <w:t>)</w:t>
      </w:r>
      <w:r w:rsidRPr="00BD6297">
        <w:rPr>
          <w:rStyle w:val="rvts13"/>
          <w:color w:val="000000"/>
          <w:sz w:val="28"/>
          <w:szCs w:val="28"/>
          <w:lang w:val="uk-UA"/>
        </w:rPr>
        <w:t xml:space="preserve"> </w:t>
      </w:r>
      <w:r>
        <w:rPr>
          <w:rStyle w:val="rvts13"/>
          <w:color w:val="000000"/>
          <w:sz w:val="28"/>
          <w:szCs w:val="28"/>
          <w:lang w:val="uk-UA"/>
        </w:rPr>
        <w:t xml:space="preserve">первісною вартістю </w:t>
      </w:r>
    </w:p>
    <w:p w14:paraId="44EB6E2E" w14:textId="1B8A0D57" w:rsidR="00C76D0A" w:rsidRDefault="00BD6297" w:rsidP="003F4025">
      <w:pPr>
        <w:pStyle w:val="a7"/>
        <w:shd w:val="clear" w:color="auto" w:fill="FFFFFF"/>
        <w:ind w:left="0"/>
        <w:jc w:val="both"/>
        <w:rPr>
          <w:rStyle w:val="rvts13"/>
          <w:color w:val="000000"/>
          <w:sz w:val="28"/>
          <w:szCs w:val="28"/>
          <w:lang w:val="uk-UA"/>
        </w:rPr>
      </w:pPr>
      <w:r>
        <w:rPr>
          <w:rStyle w:val="rvts13"/>
          <w:color w:val="000000"/>
          <w:sz w:val="28"/>
          <w:szCs w:val="28"/>
          <w:lang w:val="uk-UA"/>
        </w:rPr>
        <w:t>179039,50 (сто сімдесят дев’ять тисяч тридцять дев’ять гривень 50 копійок),  зносом 89519,75 (вісімдесят дев’ять тисяч п’ятсот дев’ятнадцять гривень 75 копійок), залишковою вартістю 89519,75 (вісімдесят дев’ять тисяч п’ятсот дев’ятнадцять гривень 75 копійок);</w:t>
      </w:r>
    </w:p>
    <w:p w14:paraId="00A816D3" w14:textId="77777777" w:rsidR="003F4025" w:rsidRDefault="00BD6297" w:rsidP="004973E1">
      <w:pPr>
        <w:pStyle w:val="a7"/>
        <w:numPr>
          <w:ilvl w:val="0"/>
          <w:numId w:val="3"/>
        </w:numPr>
        <w:shd w:val="clear" w:color="auto" w:fill="FFFFFF"/>
        <w:ind w:left="426" w:hanging="426"/>
        <w:jc w:val="both"/>
        <w:rPr>
          <w:rStyle w:val="rvts13"/>
          <w:color w:val="000000"/>
          <w:sz w:val="28"/>
          <w:szCs w:val="28"/>
          <w:lang w:val="uk-UA"/>
        </w:rPr>
      </w:pPr>
      <w:r>
        <w:rPr>
          <w:rStyle w:val="rvts13"/>
          <w:color w:val="000000"/>
          <w:sz w:val="28"/>
          <w:szCs w:val="28"/>
          <w:lang w:val="uk-UA"/>
        </w:rPr>
        <w:t xml:space="preserve">лавки паркові </w:t>
      </w:r>
      <w:r w:rsidR="00C120AA">
        <w:rPr>
          <w:rStyle w:val="rvts13"/>
          <w:color w:val="000000"/>
          <w:sz w:val="28"/>
          <w:szCs w:val="28"/>
          <w:lang w:val="uk-UA"/>
        </w:rPr>
        <w:t>зі спинкою та поручнем</w:t>
      </w:r>
      <w:r>
        <w:rPr>
          <w:rStyle w:val="rvts13"/>
          <w:color w:val="000000"/>
          <w:sz w:val="28"/>
          <w:szCs w:val="28"/>
          <w:lang w:val="uk-UA"/>
        </w:rPr>
        <w:t xml:space="preserve"> (15 шт</w:t>
      </w:r>
      <w:r w:rsidR="004973E1">
        <w:rPr>
          <w:rStyle w:val="rvts13"/>
          <w:color w:val="000000"/>
          <w:sz w:val="28"/>
          <w:szCs w:val="28"/>
          <w:lang w:val="uk-UA"/>
        </w:rPr>
        <w:t>.</w:t>
      </w:r>
      <w:r>
        <w:rPr>
          <w:rStyle w:val="rvts13"/>
          <w:color w:val="000000"/>
          <w:sz w:val="28"/>
          <w:szCs w:val="28"/>
          <w:lang w:val="uk-UA"/>
        </w:rPr>
        <w:t>)</w:t>
      </w:r>
      <w:r w:rsidRPr="00BD6297">
        <w:rPr>
          <w:rStyle w:val="rvts13"/>
          <w:color w:val="000000"/>
          <w:sz w:val="28"/>
          <w:szCs w:val="28"/>
          <w:lang w:val="uk-UA"/>
        </w:rPr>
        <w:t xml:space="preserve"> </w:t>
      </w:r>
      <w:r>
        <w:rPr>
          <w:rStyle w:val="rvts13"/>
          <w:color w:val="000000"/>
          <w:sz w:val="28"/>
          <w:szCs w:val="28"/>
          <w:lang w:val="uk-UA"/>
        </w:rPr>
        <w:t xml:space="preserve">первісною вартістю </w:t>
      </w:r>
      <w:r w:rsidR="00C120AA">
        <w:rPr>
          <w:rStyle w:val="rvts13"/>
          <w:color w:val="000000"/>
          <w:sz w:val="28"/>
          <w:szCs w:val="28"/>
          <w:lang w:val="uk-UA"/>
        </w:rPr>
        <w:t>116039,50</w:t>
      </w:r>
    </w:p>
    <w:p w14:paraId="01628A33" w14:textId="1C5646DC" w:rsidR="00BD6297" w:rsidRDefault="00BD6297" w:rsidP="003F4025">
      <w:pPr>
        <w:pStyle w:val="a7"/>
        <w:shd w:val="clear" w:color="auto" w:fill="FFFFFF"/>
        <w:ind w:left="0"/>
        <w:jc w:val="both"/>
        <w:rPr>
          <w:rStyle w:val="rvts13"/>
          <w:color w:val="000000"/>
          <w:sz w:val="28"/>
          <w:szCs w:val="28"/>
          <w:lang w:val="uk-UA"/>
        </w:rPr>
      </w:pPr>
      <w:r>
        <w:rPr>
          <w:rStyle w:val="rvts13"/>
          <w:color w:val="000000"/>
          <w:sz w:val="28"/>
          <w:szCs w:val="28"/>
          <w:lang w:val="uk-UA"/>
        </w:rPr>
        <w:t xml:space="preserve">(сто </w:t>
      </w:r>
      <w:r w:rsidR="00C120AA">
        <w:rPr>
          <w:rStyle w:val="rvts13"/>
          <w:color w:val="000000"/>
          <w:sz w:val="28"/>
          <w:szCs w:val="28"/>
          <w:lang w:val="uk-UA"/>
        </w:rPr>
        <w:t>шістнадцять тисяч</w:t>
      </w:r>
      <w:r>
        <w:rPr>
          <w:rStyle w:val="rvts13"/>
          <w:color w:val="000000"/>
          <w:sz w:val="28"/>
          <w:szCs w:val="28"/>
          <w:lang w:val="uk-UA"/>
        </w:rPr>
        <w:t xml:space="preserve"> тридцять дев’ять гривень 50 копійок), зносом </w:t>
      </w:r>
      <w:r w:rsidR="00C120AA">
        <w:rPr>
          <w:rStyle w:val="rvts13"/>
          <w:color w:val="000000"/>
          <w:sz w:val="28"/>
          <w:szCs w:val="28"/>
          <w:lang w:val="uk-UA"/>
        </w:rPr>
        <w:t>58019,75</w:t>
      </w:r>
      <w:r>
        <w:rPr>
          <w:rStyle w:val="rvts13"/>
          <w:color w:val="000000"/>
          <w:sz w:val="28"/>
          <w:szCs w:val="28"/>
          <w:lang w:val="uk-UA"/>
        </w:rPr>
        <w:t xml:space="preserve"> (</w:t>
      </w:r>
      <w:r w:rsidR="00C120AA">
        <w:rPr>
          <w:rStyle w:val="rvts13"/>
          <w:color w:val="000000"/>
          <w:sz w:val="28"/>
          <w:szCs w:val="28"/>
          <w:lang w:val="uk-UA"/>
        </w:rPr>
        <w:t xml:space="preserve">п’ятдесят вісім тисяч дев’ятнадцять </w:t>
      </w:r>
      <w:r>
        <w:rPr>
          <w:rStyle w:val="rvts13"/>
          <w:color w:val="000000"/>
          <w:sz w:val="28"/>
          <w:szCs w:val="28"/>
          <w:lang w:val="uk-UA"/>
        </w:rPr>
        <w:t xml:space="preserve"> гривень 75 копійок), </w:t>
      </w:r>
      <w:r w:rsidR="00EB72BC">
        <w:rPr>
          <w:rStyle w:val="rvts13"/>
          <w:color w:val="000000"/>
          <w:sz w:val="28"/>
          <w:szCs w:val="28"/>
          <w:lang w:val="uk-UA"/>
        </w:rPr>
        <w:t xml:space="preserve">залишковою вартістю </w:t>
      </w:r>
      <w:r w:rsidR="00C120AA">
        <w:rPr>
          <w:rStyle w:val="rvts13"/>
          <w:color w:val="000000"/>
          <w:sz w:val="28"/>
          <w:szCs w:val="28"/>
          <w:lang w:val="uk-UA"/>
        </w:rPr>
        <w:t>58019,75 (п’ятдесят вісім тисяч дев’ятнадцять  гривень 75 копійок);</w:t>
      </w:r>
    </w:p>
    <w:p w14:paraId="6D88CF56" w14:textId="77777777" w:rsidR="003F4025" w:rsidRDefault="00EB72BC" w:rsidP="004973E1">
      <w:pPr>
        <w:pStyle w:val="a7"/>
        <w:numPr>
          <w:ilvl w:val="0"/>
          <w:numId w:val="3"/>
        </w:numPr>
        <w:shd w:val="clear" w:color="auto" w:fill="FFFFFF"/>
        <w:ind w:left="426" w:hanging="426"/>
        <w:jc w:val="both"/>
        <w:rPr>
          <w:rStyle w:val="rvts13"/>
          <w:color w:val="000000"/>
          <w:sz w:val="28"/>
          <w:szCs w:val="28"/>
          <w:lang w:val="uk-UA"/>
        </w:rPr>
      </w:pPr>
      <w:r>
        <w:rPr>
          <w:rStyle w:val="rvts13"/>
          <w:color w:val="000000"/>
          <w:sz w:val="28"/>
          <w:szCs w:val="28"/>
          <w:lang w:val="uk-UA"/>
        </w:rPr>
        <w:t xml:space="preserve">лавки </w:t>
      </w:r>
      <w:r w:rsidR="00E3620F">
        <w:rPr>
          <w:rStyle w:val="rvts13"/>
          <w:color w:val="000000"/>
          <w:sz w:val="28"/>
          <w:szCs w:val="28"/>
          <w:lang w:val="uk-UA"/>
        </w:rPr>
        <w:t xml:space="preserve">садові паркові 1,7 </w:t>
      </w:r>
      <w:r>
        <w:rPr>
          <w:rStyle w:val="rvts13"/>
          <w:color w:val="000000"/>
          <w:sz w:val="28"/>
          <w:szCs w:val="28"/>
          <w:lang w:val="uk-UA"/>
        </w:rPr>
        <w:t>(</w:t>
      </w:r>
      <w:r w:rsidR="00E3620F">
        <w:rPr>
          <w:rStyle w:val="rvts13"/>
          <w:color w:val="000000"/>
          <w:sz w:val="28"/>
          <w:szCs w:val="28"/>
          <w:lang w:val="uk-UA"/>
        </w:rPr>
        <w:t>3</w:t>
      </w:r>
      <w:r>
        <w:rPr>
          <w:rStyle w:val="rvts13"/>
          <w:color w:val="000000"/>
          <w:sz w:val="28"/>
          <w:szCs w:val="28"/>
          <w:lang w:val="uk-UA"/>
        </w:rPr>
        <w:t xml:space="preserve"> шт</w:t>
      </w:r>
      <w:r w:rsidR="004973E1">
        <w:rPr>
          <w:rStyle w:val="rvts13"/>
          <w:color w:val="000000"/>
          <w:sz w:val="28"/>
          <w:szCs w:val="28"/>
          <w:lang w:val="uk-UA"/>
        </w:rPr>
        <w:t>.</w:t>
      </w:r>
      <w:r>
        <w:rPr>
          <w:rStyle w:val="rvts13"/>
          <w:color w:val="000000"/>
          <w:sz w:val="28"/>
          <w:szCs w:val="28"/>
          <w:lang w:val="uk-UA"/>
        </w:rPr>
        <w:t>)</w:t>
      </w:r>
      <w:r w:rsidRPr="00BD6297">
        <w:rPr>
          <w:rStyle w:val="rvts13"/>
          <w:color w:val="000000"/>
          <w:sz w:val="28"/>
          <w:szCs w:val="28"/>
          <w:lang w:val="uk-UA"/>
        </w:rPr>
        <w:t xml:space="preserve"> </w:t>
      </w:r>
      <w:r>
        <w:rPr>
          <w:rStyle w:val="rvts13"/>
          <w:color w:val="000000"/>
          <w:sz w:val="28"/>
          <w:szCs w:val="28"/>
          <w:lang w:val="uk-UA"/>
        </w:rPr>
        <w:t xml:space="preserve">первісною вартістю </w:t>
      </w:r>
      <w:r w:rsidR="00E3620F">
        <w:rPr>
          <w:rStyle w:val="rvts13"/>
          <w:color w:val="000000"/>
          <w:sz w:val="28"/>
          <w:szCs w:val="28"/>
          <w:lang w:val="uk-UA"/>
        </w:rPr>
        <w:t>5394,60</w:t>
      </w:r>
      <w:r>
        <w:rPr>
          <w:rStyle w:val="rvts13"/>
          <w:color w:val="000000"/>
          <w:sz w:val="28"/>
          <w:szCs w:val="28"/>
          <w:lang w:val="uk-UA"/>
        </w:rPr>
        <w:t xml:space="preserve"> (</w:t>
      </w:r>
      <w:r w:rsidR="00E3620F">
        <w:rPr>
          <w:rStyle w:val="rvts13"/>
          <w:color w:val="000000"/>
          <w:sz w:val="28"/>
          <w:szCs w:val="28"/>
          <w:lang w:val="uk-UA"/>
        </w:rPr>
        <w:t>п’ять</w:t>
      </w:r>
      <w:r w:rsidR="00F71B69">
        <w:rPr>
          <w:rStyle w:val="rvts13"/>
          <w:color w:val="000000"/>
          <w:sz w:val="28"/>
          <w:szCs w:val="28"/>
          <w:lang w:val="uk-UA"/>
        </w:rPr>
        <w:t xml:space="preserve"> тисяч</w:t>
      </w:r>
    </w:p>
    <w:p w14:paraId="42A14C60" w14:textId="43FC650B" w:rsidR="00EB72BC" w:rsidRDefault="00E3620F" w:rsidP="003F4025">
      <w:pPr>
        <w:pStyle w:val="a7"/>
        <w:shd w:val="clear" w:color="auto" w:fill="FFFFFF"/>
        <w:ind w:left="0"/>
        <w:jc w:val="both"/>
        <w:rPr>
          <w:rStyle w:val="rvts13"/>
          <w:color w:val="000000"/>
          <w:sz w:val="28"/>
          <w:szCs w:val="28"/>
          <w:lang w:val="uk-UA"/>
        </w:rPr>
      </w:pPr>
      <w:r>
        <w:rPr>
          <w:rStyle w:val="rvts13"/>
          <w:color w:val="000000"/>
          <w:sz w:val="28"/>
          <w:szCs w:val="28"/>
          <w:lang w:val="uk-UA"/>
        </w:rPr>
        <w:t xml:space="preserve">триста дев’яносто чотири </w:t>
      </w:r>
      <w:r w:rsidR="00EB72BC">
        <w:rPr>
          <w:rStyle w:val="rvts13"/>
          <w:color w:val="000000"/>
          <w:sz w:val="28"/>
          <w:szCs w:val="28"/>
          <w:lang w:val="uk-UA"/>
        </w:rPr>
        <w:t>грив</w:t>
      </w:r>
      <w:r>
        <w:rPr>
          <w:rStyle w:val="rvts13"/>
          <w:color w:val="000000"/>
          <w:sz w:val="28"/>
          <w:szCs w:val="28"/>
          <w:lang w:val="uk-UA"/>
        </w:rPr>
        <w:t>ні</w:t>
      </w:r>
      <w:r w:rsidR="00EB72BC">
        <w:rPr>
          <w:rStyle w:val="rvts13"/>
          <w:color w:val="000000"/>
          <w:sz w:val="28"/>
          <w:szCs w:val="28"/>
          <w:lang w:val="uk-UA"/>
        </w:rPr>
        <w:t xml:space="preserve"> </w:t>
      </w:r>
      <w:r>
        <w:rPr>
          <w:rStyle w:val="rvts13"/>
          <w:color w:val="000000"/>
          <w:sz w:val="28"/>
          <w:szCs w:val="28"/>
          <w:lang w:val="uk-UA"/>
        </w:rPr>
        <w:t>6</w:t>
      </w:r>
      <w:r w:rsidR="00EB72BC">
        <w:rPr>
          <w:rStyle w:val="rvts13"/>
          <w:color w:val="000000"/>
          <w:sz w:val="28"/>
          <w:szCs w:val="28"/>
          <w:lang w:val="uk-UA"/>
        </w:rPr>
        <w:t xml:space="preserve">0 копійок), </w:t>
      </w:r>
      <w:r w:rsidR="009E114C">
        <w:rPr>
          <w:rStyle w:val="rvts13"/>
          <w:color w:val="000000"/>
          <w:sz w:val="28"/>
          <w:szCs w:val="28"/>
          <w:lang w:val="uk-UA"/>
        </w:rPr>
        <w:t>з</w:t>
      </w:r>
      <w:r w:rsidR="00EB72BC">
        <w:rPr>
          <w:rStyle w:val="rvts13"/>
          <w:color w:val="000000"/>
          <w:sz w:val="28"/>
          <w:szCs w:val="28"/>
          <w:lang w:val="uk-UA"/>
        </w:rPr>
        <w:t xml:space="preserve">носом </w:t>
      </w:r>
      <w:r>
        <w:rPr>
          <w:rStyle w:val="rvts13"/>
          <w:color w:val="000000"/>
          <w:sz w:val="28"/>
          <w:szCs w:val="28"/>
          <w:lang w:val="uk-UA"/>
        </w:rPr>
        <w:t>2697,3</w:t>
      </w:r>
      <w:r w:rsidR="009E114C">
        <w:rPr>
          <w:rStyle w:val="rvts13"/>
          <w:color w:val="000000"/>
          <w:sz w:val="28"/>
          <w:szCs w:val="28"/>
          <w:lang w:val="uk-UA"/>
        </w:rPr>
        <w:t>0</w:t>
      </w:r>
      <w:r w:rsidR="00EB72BC">
        <w:rPr>
          <w:rStyle w:val="rvts13"/>
          <w:color w:val="000000"/>
          <w:sz w:val="28"/>
          <w:szCs w:val="28"/>
          <w:lang w:val="uk-UA"/>
        </w:rPr>
        <w:t xml:space="preserve"> (</w:t>
      </w:r>
      <w:r>
        <w:rPr>
          <w:rStyle w:val="rvts13"/>
          <w:color w:val="000000"/>
          <w:sz w:val="28"/>
          <w:szCs w:val="28"/>
          <w:lang w:val="uk-UA"/>
        </w:rPr>
        <w:t>дві</w:t>
      </w:r>
      <w:r w:rsidR="00F71B69">
        <w:rPr>
          <w:rStyle w:val="rvts13"/>
          <w:color w:val="000000"/>
          <w:sz w:val="28"/>
          <w:szCs w:val="28"/>
          <w:lang w:val="uk-UA"/>
        </w:rPr>
        <w:t xml:space="preserve"> тисячі</w:t>
      </w:r>
      <w:r>
        <w:rPr>
          <w:rStyle w:val="rvts13"/>
          <w:color w:val="000000"/>
          <w:sz w:val="28"/>
          <w:szCs w:val="28"/>
          <w:lang w:val="uk-UA"/>
        </w:rPr>
        <w:t xml:space="preserve"> шістсот дев’яносто сім</w:t>
      </w:r>
      <w:r w:rsidR="00EB72BC">
        <w:rPr>
          <w:rStyle w:val="rvts13"/>
          <w:color w:val="000000"/>
          <w:sz w:val="28"/>
          <w:szCs w:val="28"/>
          <w:lang w:val="uk-UA"/>
        </w:rPr>
        <w:t xml:space="preserve"> гривень </w:t>
      </w:r>
      <w:r>
        <w:rPr>
          <w:rStyle w:val="rvts13"/>
          <w:color w:val="000000"/>
          <w:sz w:val="28"/>
          <w:szCs w:val="28"/>
          <w:lang w:val="uk-UA"/>
        </w:rPr>
        <w:t>3</w:t>
      </w:r>
      <w:r w:rsidR="009E114C">
        <w:rPr>
          <w:rStyle w:val="rvts13"/>
          <w:color w:val="000000"/>
          <w:sz w:val="28"/>
          <w:szCs w:val="28"/>
          <w:lang w:val="uk-UA"/>
        </w:rPr>
        <w:t>0</w:t>
      </w:r>
      <w:r w:rsidR="00EB72BC">
        <w:rPr>
          <w:rStyle w:val="rvts13"/>
          <w:color w:val="000000"/>
          <w:sz w:val="28"/>
          <w:szCs w:val="28"/>
          <w:lang w:val="uk-UA"/>
        </w:rPr>
        <w:t xml:space="preserve"> копійок), </w:t>
      </w:r>
      <w:r w:rsidR="009E114C">
        <w:rPr>
          <w:rStyle w:val="rvts13"/>
          <w:color w:val="000000"/>
          <w:sz w:val="28"/>
          <w:szCs w:val="28"/>
          <w:lang w:val="uk-UA"/>
        </w:rPr>
        <w:t xml:space="preserve">залишковою вартістю </w:t>
      </w:r>
      <w:r>
        <w:rPr>
          <w:rStyle w:val="rvts13"/>
          <w:color w:val="000000"/>
          <w:sz w:val="28"/>
          <w:szCs w:val="28"/>
          <w:lang w:val="uk-UA"/>
        </w:rPr>
        <w:t>2697,30 (дві тисячі шістсот дев’яносто сім гривень 30 копійок)</w:t>
      </w:r>
      <w:r w:rsidR="00EB72BC">
        <w:rPr>
          <w:rStyle w:val="rvts13"/>
          <w:color w:val="000000"/>
          <w:sz w:val="28"/>
          <w:szCs w:val="28"/>
          <w:lang w:val="uk-UA"/>
        </w:rPr>
        <w:t>;</w:t>
      </w:r>
    </w:p>
    <w:p w14:paraId="2B885693" w14:textId="77777777" w:rsidR="003F4025" w:rsidRDefault="00E3620F" w:rsidP="004973E1">
      <w:pPr>
        <w:pStyle w:val="a7"/>
        <w:numPr>
          <w:ilvl w:val="0"/>
          <w:numId w:val="3"/>
        </w:numPr>
        <w:shd w:val="clear" w:color="auto" w:fill="FFFFFF"/>
        <w:ind w:left="426" w:hanging="426"/>
        <w:jc w:val="both"/>
        <w:rPr>
          <w:rStyle w:val="rvts13"/>
          <w:color w:val="000000"/>
          <w:sz w:val="28"/>
          <w:szCs w:val="28"/>
          <w:lang w:val="uk-UA"/>
        </w:rPr>
      </w:pPr>
      <w:r>
        <w:rPr>
          <w:rStyle w:val="rvts13"/>
          <w:color w:val="000000"/>
          <w:sz w:val="28"/>
          <w:szCs w:val="28"/>
          <w:lang w:val="uk-UA"/>
        </w:rPr>
        <w:t>лавки садово-паркові  (8 шт</w:t>
      </w:r>
      <w:r w:rsidR="004973E1">
        <w:rPr>
          <w:rStyle w:val="rvts13"/>
          <w:color w:val="000000"/>
          <w:sz w:val="28"/>
          <w:szCs w:val="28"/>
          <w:lang w:val="uk-UA"/>
        </w:rPr>
        <w:t>.</w:t>
      </w:r>
      <w:r>
        <w:rPr>
          <w:rStyle w:val="rvts13"/>
          <w:color w:val="000000"/>
          <w:sz w:val="28"/>
          <w:szCs w:val="28"/>
          <w:lang w:val="uk-UA"/>
        </w:rPr>
        <w:t>)</w:t>
      </w:r>
      <w:r w:rsidRPr="00BD6297">
        <w:rPr>
          <w:rStyle w:val="rvts13"/>
          <w:color w:val="000000"/>
          <w:sz w:val="28"/>
          <w:szCs w:val="28"/>
          <w:lang w:val="uk-UA"/>
        </w:rPr>
        <w:t xml:space="preserve"> </w:t>
      </w:r>
      <w:r>
        <w:rPr>
          <w:rStyle w:val="rvts13"/>
          <w:color w:val="000000"/>
          <w:sz w:val="28"/>
          <w:szCs w:val="28"/>
          <w:lang w:val="uk-UA"/>
        </w:rPr>
        <w:t>первісною вартістю 13520,00 (тринадцять  тисяч</w:t>
      </w:r>
    </w:p>
    <w:p w14:paraId="11D925F5" w14:textId="480DA872" w:rsidR="00E3620F" w:rsidRDefault="00E3620F" w:rsidP="003F4025">
      <w:pPr>
        <w:pStyle w:val="a7"/>
        <w:shd w:val="clear" w:color="auto" w:fill="FFFFFF"/>
        <w:ind w:left="0"/>
        <w:jc w:val="both"/>
        <w:rPr>
          <w:rStyle w:val="rvts13"/>
          <w:color w:val="000000"/>
          <w:sz w:val="28"/>
          <w:szCs w:val="28"/>
          <w:lang w:val="uk-UA"/>
        </w:rPr>
      </w:pPr>
      <w:r>
        <w:rPr>
          <w:rStyle w:val="rvts13"/>
          <w:color w:val="000000"/>
          <w:sz w:val="28"/>
          <w:szCs w:val="28"/>
          <w:lang w:val="uk-UA"/>
        </w:rPr>
        <w:t>п’ятсот двадцять гривень 00 копійок), зносом 6760,00 (шість тисяч сімсот шістдесят гривень 00 копійок), залишковою вартістю 6760,00 (шість тисяч сімсот шістдесят гривень 00 копійок);</w:t>
      </w:r>
    </w:p>
    <w:p w14:paraId="665C6858" w14:textId="77777777" w:rsidR="003F4025" w:rsidRDefault="00E3620F" w:rsidP="004973E1">
      <w:pPr>
        <w:pStyle w:val="a7"/>
        <w:numPr>
          <w:ilvl w:val="0"/>
          <w:numId w:val="3"/>
        </w:numPr>
        <w:shd w:val="clear" w:color="auto" w:fill="FFFFFF"/>
        <w:ind w:left="426" w:hanging="426"/>
        <w:jc w:val="both"/>
        <w:rPr>
          <w:rStyle w:val="rvts13"/>
          <w:color w:val="000000"/>
          <w:sz w:val="28"/>
          <w:szCs w:val="28"/>
          <w:lang w:val="uk-UA"/>
        </w:rPr>
      </w:pPr>
      <w:r>
        <w:rPr>
          <w:rStyle w:val="rvts13"/>
          <w:color w:val="000000"/>
          <w:sz w:val="28"/>
          <w:szCs w:val="28"/>
          <w:lang w:val="uk-UA"/>
        </w:rPr>
        <w:t>лавки зі спинкою (4 шт</w:t>
      </w:r>
      <w:r w:rsidR="004973E1">
        <w:rPr>
          <w:rStyle w:val="rvts13"/>
          <w:color w:val="000000"/>
          <w:sz w:val="28"/>
          <w:szCs w:val="28"/>
          <w:lang w:val="uk-UA"/>
        </w:rPr>
        <w:t>.</w:t>
      </w:r>
      <w:r>
        <w:rPr>
          <w:rStyle w:val="rvts13"/>
          <w:color w:val="000000"/>
          <w:sz w:val="28"/>
          <w:szCs w:val="28"/>
          <w:lang w:val="uk-UA"/>
        </w:rPr>
        <w:t>)</w:t>
      </w:r>
      <w:r w:rsidRPr="00BD6297">
        <w:rPr>
          <w:rStyle w:val="rvts13"/>
          <w:color w:val="000000"/>
          <w:sz w:val="28"/>
          <w:szCs w:val="28"/>
          <w:lang w:val="uk-UA"/>
        </w:rPr>
        <w:t xml:space="preserve"> </w:t>
      </w:r>
      <w:r>
        <w:rPr>
          <w:rStyle w:val="rvts13"/>
          <w:color w:val="000000"/>
          <w:sz w:val="28"/>
          <w:szCs w:val="28"/>
          <w:lang w:val="uk-UA"/>
        </w:rPr>
        <w:t xml:space="preserve">первісною вартістю 14000,00 (чотирнадцять тисяч </w:t>
      </w:r>
    </w:p>
    <w:p w14:paraId="5291ED76" w14:textId="4F03F860" w:rsidR="00E3620F" w:rsidRDefault="00E3620F" w:rsidP="003F4025">
      <w:pPr>
        <w:pStyle w:val="a7"/>
        <w:shd w:val="clear" w:color="auto" w:fill="FFFFFF"/>
        <w:ind w:left="0"/>
        <w:jc w:val="both"/>
        <w:rPr>
          <w:rStyle w:val="rvts13"/>
          <w:color w:val="000000"/>
          <w:sz w:val="28"/>
          <w:szCs w:val="28"/>
          <w:lang w:val="uk-UA"/>
        </w:rPr>
      </w:pPr>
      <w:r>
        <w:rPr>
          <w:rStyle w:val="rvts13"/>
          <w:color w:val="000000"/>
          <w:sz w:val="28"/>
          <w:szCs w:val="28"/>
          <w:lang w:val="uk-UA"/>
        </w:rPr>
        <w:t>гривень 00 копійок), зносом 7000,00 (сім тисяч гривень 00 копійок), залишковою вартістю 7000,00 (сім тисяч гривень 00 копійок)</w:t>
      </w:r>
      <w:r w:rsidR="00E36D69">
        <w:rPr>
          <w:rStyle w:val="rvts13"/>
          <w:color w:val="000000"/>
          <w:sz w:val="28"/>
          <w:szCs w:val="28"/>
          <w:lang w:val="uk-UA"/>
        </w:rPr>
        <w:t>.</w:t>
      </w:r>
    </w:p>
    <w:p w14:paraId="6015656F" w14:textId="698FC26C" w:rsidR="00C76D0A" w:rsidRPr="008E5D75" w:rsidRDefault="008E5D75" w:rsidP="004973E1">
      <w:pPr>
        <w:pStyle w:val="a7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Начальнику у</w:t>
      </w:r>
      <w:r w:rsidR="009D6C8B" w:rsidRPr="009D6C8B">
        <w:rPr>
          <w:sz w:val="28"/>
          <w:szCs w:val="28"/>
          <w:lang w:val="uk-UA"/>
        </w:rPr>
        <w:t>правлінн</w:t>
      </w:r>
      <w:r>
        <w:rPr>
          <w:sz w:val="28"/>
          <w:szCs w:val="28"/>
          <w:lang w:val="uk-UA"/>
        </w:rPr>
        <w:t>я</w:t>
      </w:r>
      <w:r w:rsidR="009D6C8B" w:rsidRPr="009D6C8B">
        <w:rPr>
          <w:sz w:val="28"/>
          <w:szCs w:val="28"/>
          <w:lang w:val="uk-UA"/>
        </w:rPr>
        <w:t xml:space="preserve"> комунального господарства Коломийської міської ради Андрі</w:t>
      </w:r>
      <w:r>
        <w:rPr>
          <w:sz w:val="28"/>
          <w:szCs w:val="28"/>
          <w:lang w:val="uk-UA"/>
        </w:rPr>
        <w:t>ю</w:t>
      </w:r>
      <w:r w:rsidR="009D6C8B" w:rsidRPr="009D6C8B">
        <w:rPr>
          <w:sz w:val="28"/>
          <w:szCs w:val="28"/>
          <w:lang w:val="uk-UA"/>
        </w:rPr>
        <w:t xml:space="preserve"> РАДОВ</w:t>
      </w:r>
      <w:r>
        <w:rPr>
          <w:sz w:val="28"/>
          <w:szCs w:val="28"/>
          <w:lang w:val="uk-UA"/>
        </w:rPr>
        <w:t>ЦЮ</w:t>
      </w:r>
      <w:r w:rsidR="009D6C8B" w:rsidRPr="009D6C8B">
        <w:rPr>
          <w:sz w:val="28"/>
          <w:szCs w:val="28"/>
          <w:lang w:val="uk-UA"/>
        </w:rPr>
        <w:t>,</w:t>
      </w:r>
      <w:r w:rsidR="002C4399">
        <w:rPr>
          <w:sz w:val="28"/>
          <w:szCs w:val="28"/>
          <w:lang w:val="uk-UA"/>
        </w:rPr>
        <w:t xml:space="preserve"> директору </w:t>
      </w:r>
      <w:r w:rsidR="00E12779">
        <w:rPr>
          <w:rStyle w:val="rvts13"/>
          <w:color w:val="000000"/>
          <w:sz w:val="28"/>
          <w:szCs w:val="28"/>
          <w:lang w:val="uk-UA"/>
        </w:rPr>
        <w:t>Коломийського центру туризму та дозвілля</w:t>
      </w:r>
      <w:r w:rsidR="002C4399">
        <w:rPr>
          <w:sz w:val="28"/>
          <w:szCs w:val="28"/>
          <w:lang w:val="uk-UA"/>
        </w:rPr>
        <w:t xml:space="preserve"> </w:t>
      </w:r>
      <w:r w:rsidR="00E12779">
        <w:rPr>
          <w:sz w:val="28"/>
          <w:szCs w:val="28"/>
          <w:lang w:val="uk-UA"/>
        </w:rPr>
        <w:t>Таїсії КОСТЮК</w:t>
      </w:r>
      <w:r w:rsidR="002C4399">
        <w:rPr>
          <w:sz w:val="28"/>
          <w:szCs w:val="28"/>
          <w:lang w:val="uk-UA"/>
        </w:rPr>
        <w:t xml:space="preserve"> </w:t>
      </w:r>
      <w:r w:rsidR="009D6C8B" w:rsidRPr="009D6C8B">
        <w:rPr>
          <w:sz w:val="28"/>
          <w:szCs w:val="28"/>
          <w:lang w:val="uk-UA"/>
        </w:rPr>
        <w:t>оформити акти прийому-передачі відповідно до чинного законодавства.</w:t>
      </w:r>
    </w:p>
    <w:p w14:paraId="2FE13FD2" w14:textId="711B0BF0" w:rsidR="008F3300" w:rsidRPr="008E5D75" w:rsidRDefault="008E5D75" w:rsidP="004973E1">
      <w:pPr>
        <w:pStyle w:val="a7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DA747E">
        <w:rPr>
          <w:sz w:val="28"/>
          <w:szCs w:val="28"/>
        </w:rPr>
        <w:t xml:space="preserve">Контроль за </w:t>
      </w:r>
      <w:proofErr w:type="spellStart"/>
      <w:r w:rsidRPr="00DA747E">
        <w:rPr>
          <w:sz w:val="28"/>
          <w:szCs w:val="28"/>
        </w:rPr>
        <w:t>виконанням</w:t>
      </w:r>
      <w:proofErr w:type="spellEnd"/>
      <w:r w:rsidRPr="00DA747E">
        <w:rPr>
          <w:sz w:val="28"/>
          <w:szCs w:val="28"/>
        </w:rPr>
        <w:t xml:space="preserve"> </w:t>
      </w:r>
      <w:proofErr w:type="spellStart"/>
      <w:r w:rsidRPr="00DA747E">
        <w:rPr>
          <w:sz w:val="28"/>
          <w:szCs w:val="28"/>
        </w:rPr>
        <w:t>рішення</w:t>
      </w:r>
      <w:proofErr w:type="spellEnd"/>
      <w:r w:rsidRPr="00DA747E">
        <w:rPr>
          <w:sz w:val="28"/>
          <w:szCs w:val="28"/>
        </w:rPr>
        <w:t xml:space="preserve"> </w:t>
      </w:r>
      <w:proofErr w:type="spellStart"/>
      <w:r w:rsidRPr="00DA747E">
        <w:rPr>
          <w:sz w:val="28"/>
          <w:szCs w:val="28"/>
        </w:rPr>
        <w:t>покласти</w:t>
      </w:r>
      <w:proofErr w:type="spellEnd"/>
      <w:r w:rsidRPr="00DA747E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заступника </w:t>
      </w:r>
      <w:proofErr w:type="spellStart"/>
      <w:r w:rsidRPr="00DA747E">
        <w:rPr>
          <w:sz w:val="28"/>
          <w:szCs w:val="28"/>
        </w:rPr>
        <w:t>міського</w:t>
      </w:r>
      <w:proofErr w:type="spellEnd"/>
      <w:r w:rsidRPr="00DA747E">
        <w:rPr>
          <w:sz w:val="28"/>
          <w:szCs w:val="28"/>
        </w:rPr>
        <w:t xml:space="preserve"> </w:t>
      </w:r>
      <w:proofErr w:type="spellStart"/>
      <w:r w:rsidRPr="00DA747E">
        <w:rPr>
          <w:sz w:val="28"/>
          <w:szCs w:val="28"/>
        </w:rPr>
        <w:t>голов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17992">
        <w:rPr>
          <w:color w:val="000000" w:themeColor="text1"/>
          <w:sz w:val="28"/>
          <w:szCs w:val="28"/>
          <w:shd w:val="clear" w:color="auto" w:fill="FFFFFF"/>
        </w:rPr>
        <w:t>Зорян</w:t>
      </w:r>
      <w:proofErr w:type="spellEnd"/>
      <w:r w:rsidR="002C4399">
        <w:rPr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Pr="00B17992">
        <w:rPr>
          <w:color w:val="000000" w:themeColor="text1"/>
          <w:sz w:val="28"/>
          <w:szCs w:val="28"/>
          <w:shd w:val="clear" w:color="auto" w:fill="FFFFFF"/>
        </w:rPr>
        <w:t xml:space="preserve"> МИХАЛУШКО</w:t>
      </w:r>
      <w:r w:rsidRPr="00B17992">
        <w:rPr>
          <w:color w:val="000000" w:themeColor="text1"/>
          <w:sz w:val="28"/>
          <w:szCs w:val="28"/>
        </w:rPr>
        <w:t>.</w:t>
      </w:r>
    </w:p>
    <w:p w14:paraId="6F5A35BA" w14:textId="77777777" w:rsidR="00C76D0A" w:rsidRDefault="00C76D0A" w:rsidP="004973E1">
      <w:pPr>
        <w:pStyle w:val="rvps83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</w:p>
    <w:p w14:paraId="72CC039F" w14:textId="77777777" w:rsidR="00C76D0A" w:rsidRPr="00B73FD7" w:rsidRDefault="00C76D0A" w:rsidP="004973E1">
      <w:pPr>
        <w:tabs>
          <w:tab w:val="left" w:pos="4069"/>
        </w:tabs>
        <w:jc w:val="both"/>
        <w:rPr>
          <w:sz w:val="28"/>
          <w:szCs w:val="28"/>
          <w:lang w:val="uk-UA"/>
        </w:rPr>
      </w:pPr>
    </w:p>
    <w:p w14:paraId="17B3F010" w14:textId="77777777" w:rsidR="00C76D0A" w:rsidRDefault="00C76D0A" w:rsidP="004973E1">
      <w:pPr>
        <w:tabs>
          <w:tab w:val="left" w:pos="4069"/>
        </w:tabs>
        <w:jc w:val="both"/>
        <w:rPr>
          <w:color w:val="000000"/>
          <w:sz w:val="27"/>
          <w:szCs w:val="27"/>
        </w:rPr>
      </w:pPr>
    </w:p>
    <w:p w14:paraId="6D0D4EAE" w14:textId="77777777" w:rsidR="00C76D0A" w:rsidRDefault="00C76D0A" w:rsidP="004973E1">
      <w:pPr>
        <w:tabs>
          <w:tab w:val="left" w:pos="4069"/>
        </w:tabs>
        <w:ind w:firstLine="720"/>
        <w:jc w:val="both"/>
        <w:rPr>
          <w:color w:val="000000"/>
          <w:sz w:val="27"/>
          <w:szCs w:val="27"/>
        </w:rPr>
      </w:pPr>
    </w:p>
    <w:p w14:paraId="3290643F" w14:textId="77777777" w:rsidR="00C76D0A" w:rsidRPr="00440742" w:rsidRDefault="00C76D0A" w:rsidP="004973E1">
      <w:pPr>
        <w:tabs>
          <w:tab w:val="left" w:pos="4069"/>
        </w:tabs>
        <w:ind w:firstLine="720"/>
        <w:jc w:val="both"/>
        <w:rPr>
          <w:color w:val="000000"/>
          <w:sz w:val="27"/>
          <w:szCs w:val="27"/>
        </w:rPr>
      </w:pPr>
    </w:p>
    <w:p w14:paraId="68628240" w14:textId="4BEAA8C7" w:rsidR="00C76D0A" w:rsidRDefault="00C76D0A" w:rsidP="004973E1">
      <w:pPr>
        <w:pStyle w:val="a3"/>
        <w:rPr>
          <w:b/>
          <w:color w:val="000000"/>
          <w:sz w:val="28"/>
          <w:szCs w:val="28"/>
        </w:rPr>
      </w:pPr>
      <w:proofErr w:type="spellStart"/>
      <w:r w:rsidRPr="0058037F">
        <w:rPr>
          <w:b/>
          <w:color w:val="000000"/>
          <w:sz w:val="28"/>
          <w:szCs w:val="28"/>
        </w:rPr>
        <w:t>Міський</w:t>
      </w:r>
      <w:proofErr w:type="spellEnd"/>
      <w:r w:rsidRPr="0058037F">
        <w:rPr>
          <w:b/>
          <w:color w:val="000000"/>
          <w:sz w:val="28"/>
          <w:szCs w:val="28"/>
        </w:rPr>
        <w:t xml:space="preserve"> голова</w:t>
      </w:r>
      <w:r w:rsidRPr="0058037F">
        <w:rPr>
          <w:b/>
          <w:color w:val="000000"/>
          <w:sz w:val="28"/>
          <w:szCs w:val="28"/>
        </w:rPr>
        <w:tab/>
      </w:r>
      <w:r w:rsidRPr="0058037F">
        <w:rPr>
          <w:b/>
          <w:color w:val="000000"/>
          <w:sz w:val="28"/>
          <w:szCs w:val="28"/>
        </w:rPr>
        <w:tab/>
      </w:r>
      <w:r w:rsidR="00CF6779" w:rsidRPr="0058037F">
        <w:rPr>
          <w:b/>
          <w:color w:val="000000"/>
          <w:sz w:val="28"/>
          <w:szCs w:val="28"/>
        </w:rPr>
        <w:tab/>
      </w:r>
      <w:r w:rsidR="00CF6779" w:rsidRPr="0058037F">
        <w:rPr>
          <w:b/>
          <w:color w:val="000000"/>
          <w:sz w:val="28"/>
          <w:szCs w:val="28"/>
        </w:rPr>
        <w:tab/>
      </w:r>
      <w:r w:rsidR="0058037F">
        <w:rPr>
          <w:b/>
          <w:color w:val="000000"/>
          <w:sz w:val="28"/>
          <w:szCs w:val="28"/>
          <w:lang w:val="uk-UA"/>
        </w:rPr>
        <w:t xml:space="preserve">                        </w:t>
      </w:r>
      <w:r w:rsidRPr="0058037F">
        <w:rPr>
          <w:b/>
          <w:color w:val="000000"/>
          <w:sz w:val="28"/>
          <w:szCs w:val="28"/>
        </w:rPr>
        <w:t>Богдан СТАНІСЛАВСЬКИЙ</w:t>
      </w:r>
    </w:p>
    <w:sectPr w:rsidR="00C76D0A" w:rsidSect="004973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E0919"/>
    <w:multiLevelType w:val="multilevel"/>
    <w:tmpl w:val="9E440B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59DF1B5C"/>
    <w:multiLevelType w:val="hybridMultilevel"/>
    <w:tmpl w:val="4FF025EA"/>
    <w:lvl w:ilvl="0" w:tplc="6B18FCA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1C851E8"/>
    <w:multiLevelType w:val="hybridMultilevel"/>
    <w:tmpl w:val="C5EC8F4A"/>
    <w:lvl w:ilvl="0" w:tplc="0540C20C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769"/>
    <w:rsid w:val="000D340F"/>
    <w:rsid w:val="001A5B40"/>
    <w:rsid w:val="00294769"/>
    <w:rsid w:val="002C4399"/>
    <w:rsid w:val="00314C51"/>
    <w:rsid w:val="00375D2A"/>
    <w:rsid w:val="003F4025"/>
    <w:rsid w:val="00437E14"/>
    <w:rsid w:val="004973E1"/>
    <w:rsid w:val="004F593C"/>
    <w:rsid w:val="0058037F"/>
    <w:rsid w:val="00603310"/>
    <w:rsid w:val="00741371"/>
    <w:rsid w:val="008443C9"/>
    <w:rsid w:val="008B5DF2"/>
    <w:rsid w:val="008E5D75"/>
    <w:rsid w:val="008F3300"/>
    <w:rsid w:val="0095137C"/>
    <w:rsid w:val="009C1BD6"/>
    <w:rsid w:val="009D6C8B"/>
    <w:rsid w:val="009E114C"/>
    <w:rsid w:val="009E70E4"/>
    <w:rsid w:val="00B237DE"/>
    <w:rsid w:val="00BD6297"/>
    <w:rsid w:val="00C120AA"/>
    <w:rsid w:val="00C76D0A"/>
    <w:rsid w:val="00CF6779"/>
    <w:rsid w:val="00D02344"/>
    <w:rsid w:val="00D872D9"/>
    <w:rsid w:val="00DA490F"/>
    <w:rsid w:val="00DF16E2"/>
    <w:rsid w:val="00E12779"/>
    <w:rsid w:val="00E3620F"/>
    <w:rsid w:val="00E36D69"/>
    <w:rsid w:val="00EB72BC"/>
    <w:rsid w:val="00EE3833"/>
    <w:rsid w:val="00F71B69"/>
    <w:rsid w:val="00F8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350A55"/>
  <w15:chartTrackingRefBased/>
  <w15:docId w15:val="{2C384478-183D-49FA-A056-3CA987A4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76D0A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C76D0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831">
    <w:name w:val="rvps831"/>
    <w:basedOn w:val="a"/>
    <w:rsid w:val="00C76D0A"/>
    <w:pPr>
      <w:spacing w:before="100" w:beforeAutospacing="1" w:after="100" w:afterAutospacing="1"/>
    </w:pPr>
    <w:rPr>
      <w:lang w:val="uk-UA" w:eastAsia="uk-UA"/>
    </w:rPr>
  </w:style>
  <w:style w:type="character" w:customStyle="1" w:styleId="rvts13">
    <w:name w:val="rvts13"/>
    <w:basedOn w:val="a0"/>
    <w:rsid w:val="00C76D0A"/>
  </w:style>
  <w:style w:type="paragraph" w:customStyle="1" w:styleId="rvps1">
    <w:name w:val="rvps1"/>
    <w:basedOn w:val="a"/>
    <w:rsid w:val="00C76D0A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C76D0A"/>
  </w:style>
  <w:style w:type="paragraph" w:customStyle="1" w:styleId="rvps834">
    <w:name w:val="rvps834"/>
    <w:basedOn w:val="a"/>
    <w:rsid w:val="00C76D0A"/>
    <w:pPr>
      <w:spacing w:before="100" w:beforeAutospacing="1" w:after="100" w:afterAutospacing="1"/>
    </w:pPr>
    <w:rPr>
      <w:lang w:val="uk-UA" w:eastAsia="uk-UA"/>
    </w:rPr>
  </w:style>
  <w:style w:type="paragraph" w:customStyle="1" w:styleId="rvps195">
    <w:name w:val="rvps195"/>
    <w:basedOn w:val="a"/>
    <w:rsid w:val="008F3300"/>
    <w:pPr>
      <w:spacing w:before="100" w:beforeAutospacing="1" w:after="100" w:afterAutospacing="1"/>
    </w:pPr>
    <w:rPr>
      <w:lang w:val="uk-UA" w:eastAsia="uk-UA"/>
    </w:rPr>
  </w:style>
  <w:style w:type="paragraph" w:styleId="a5">
    <w:name w:val="Body Text Indent"/>
    <w:basedOn w:val="a"/>
    <w:link w:val="a6"/>
    <w:uiPriority w:val="99"/>
    <w:semiHidden/>
    <w:unhideWhenUsed/>
    <w:rsid w:val="00437E14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uiPriority w:val="99"/>
    <w:semiHidden/>
    <w:rsid w:val="00437E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8B5DF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340F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D340F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a">
    <w:name w:val="Table Grid"/>
    <w:basedOn w:val="a1"/>
    <w:uiPriority w:val="39"/>
    <w:rsid w:val="00580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8A357-6651-4F7C-8C55-289668B0F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1609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Свінціцька Ірина Миколаївна</cp:lastModifiedBy>
  <cp:revision>11</cp:revision>
  <cp:lastPrinted>2024-03-12T06:15:00Z</cp:lastPrinted>
  <dcterms:created xsi:type="dcterms:W3CDTF">2024-03-11T07:28:00Z</dcterms:created>
  <dcterms:modified xsi:type="dcterms:W3CDTF">2024-03-13T07:49:00Z</dcterms:modified>
</cp:coreProperties>
</file>